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ЛЕННЕ  ПА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Молодечненский  районный 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исполнительный  комитет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811813" w:rsidRDefault="00811813" w:rsidP="00856B6C">
            <w:pPr>
              <w:pStyle w:val="31"/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 ПО ОБРАЗОВАНИЮ</w:t>
            </w:r>
          </w:p>
        </w:tc>
      </w:tr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811813" w:rsidRPr="009827F7" w:rsidRDefault="00642A85" w:rsidP="00856B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23.02.2024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81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51-1</w:t>
            </w:r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Pr="009827F7" w:rsidRDefault="00811813" w:rsidP="0085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ПРИКАЗ</w:t>
            </w:r>
          </w:p>
          <w:p w:rsidR="00EE37DB" w:rsidRDefault="00EE37DB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г. Молодечно</w:t>
            </w:r>
          </w:p>
        </w:tc>
      </w:tr>
    </w:tbl>
    <w:p w:rsidR="007E01A1" w:rsidRDefault="007E01A1" w:rsidP="00F1540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01A1" w:rsidTr="007E01A1">
        <w:tc>
          <w:tcPr>
            <w:tcW w:w="4361" w:type="dxa"/>
            <w:shd w:val="clear" w:color="auto" w:fill="auto"/>
          </w:tcPr>
          <w:p w:rsidR="00CE4826" w:rsidRDefault="007E01A1" w:rsidP="00CE48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</w:t>
            </w:r>
            <w:r w:rsidR="00F05D36">
              <w:rPr>
                <w:rFonts w:ascii="Times New Roman" w:hAnsi="Times New Roman" w:cs="Times New Roman"/>
                <w:sz w:val="30"/>
                <w:szCs w:val="30"/>
              </w:rPr>
              <w:t xml:space="preserve">этапа </w:t>
            </w:r>
            <w:r w:rsidR="00CE4826" w:rsidRPr="00CE4826">
              <w:rPr>
                <w:rFonts w:ascii="Times New Roman" w:hAnsi="Times New Roman" w:cs="Times New Roman"/>
                <w:sz w:val="30"/>
                <w:szCs w:val="30"/>
              </w:rPr>
              <w:t xml:space="preserve">Республиканского смотра-конкурса </w:t>
            </w:r>
            <w:r w:rsidR="00CE4826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="00CE4826">
              <w:rPr>
                <w:rFonts w:ascii="Times New Roman" w:hAnsi="Times New Roman" w:cs="Times New Roman"/>
                <w:sz w:val="30"/>
                <w:szCs w:val="30"/>
              </w:rPr>
              <w:t>Сэрцам</w:t>
            </w:r>
            <w:proofErr w:type="spellEnd"/>
            <w:r w:rsidR="00CE482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CE4826">
              <w:rPr>
                <w:rFonts w:ascii="Times New Roman" w:hAnsi="Times New Roman" w:cs="Times New Roman"/>
                <w:sz w:val="30"/>
                <w:szCs w:val="30"/>
              </w:rPr>
              <w:t>адданыя</w:t>
            </w:r>
            <w:proofErr w:type="spellEnd"/>
            <w:r w:rsidR="00CE482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E4826" w:rsidRPr="00CE4826" w:rsidRDefault="00CE4826" w:rsidP="00CE48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роднай зямлі»</w:t>
            </w:r>
            <w:r w:rsidRPr="00CE482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gramStart"/>
            <w:r w:rsidRPr="00CE4826">
              <w:rPr>
                <w:rFonts w:ascii="Times New Roman" w:hAnsi="Times New Roman" w:cs="Times New Roman"/>
                <w:sz w:val="30"/>
                <w:szCs w:val="30"/>
              </w:rPr>
              <w:t>посвященного</w:t>
            </w:r>
            <w:proofErr w:type="gramEnd"/>
            <w:r w:rsidRPr="00CE4826">
              <w:rPr>
                <w:rFonts w:ascii="Times New Roman" w:hAnsi="Times New Roman" w:cs="Times New Roman"/>
                <w:sz w:val="30"/>
                <w:szCs w:val="30"/>
              </w:rPr>
              <w:t xml:space="preserve"> Дню Государственного </w:t>
            </w:r>
          </w:p>
          <w:p w:rsidR="00CE4826" w:rsidRPr="00CE4826" w:rsidRDefault="00CE4826" w:rsidP="00CE48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флага, Г</w:t>
            </w:r>
            <w:r w:rsidRPr="00CE4826">
              <w:rPr>
                <w:rFonts w:ascii="Times New Roman" w:hAnsi="Times New Roman" w:cs="Times New Roman"/>
                <w:sz w:val="30"/>
                <w:szCs w:val="30"/>
              </w:rPr>
              <w:t>осударственного герба</w:t>
            </w:r>
          </w:p>
          <w:p w:rsidR="00CE4826" w:rsidRPr="00CE4826" w:rsidRDefault="00CE4826" w:rsidP="00CE48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Г</w:t>
            </w:r>
            <w:r w:rsidRPr="00CE4826">
              <w:rPr>
                <w:rFonts w:ascii="Times New Roman" w:hAnsi="Times New Roman" w:cs="Times New Roman"/>
                <w:sz w:val="30"/>
                <w:szCs w:val="30"/>
              </w:rPr>
              <w:t>осударственного гимна</w:t>
            </w:r>
          </w:p>
          <w:p w:rsidR="007E01A1" w:rsidRPr="00F05D36" w:rsidRDefault="00CE4826" w:rsidP="00CE482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E482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CE482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CE482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</w:tbl>
    <w:p w:rsidR="00811813" w:rsidRPr="004B2B22" w:rsidRDefault="00811813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3B24" w:rsidRPr="00F15404" w:rsidRDefault="008F57D4" w:rsidP="00CE4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На основании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приказа главного управления по образ</w:t>
      </w:r>
      <w:r w:rsidR="00F05D36">
        <w:rPr>
          <w:rFonts w:ascii="Times New Roman" w:hAnsi="Times New Roman" w:cs="Times New Roman"/>
          <w:sz w:val="30"/>
          <w:szCs w:val="30"/>
          <w:lang w:val="be-BY"/>
        </w:rPr>
        <w:t xml:space="preserve">ованию Минского облисполкома </w:t>
      </w:r>
      <w:r w:rsidR="00B85DDD">
        <w:rPr>
          <w:rFonts w:ascii="Times New Roman" w:hAnsi="Times New Roman" w:cs="Times New Roman"/>
          <w:sz w:val="30"/>
          <w:szCs w:val="30"/>
        </w:rPr>
        <w:t>«</w:t>
      </w:r>
      <w:r w:rsidR="00F05D36" w:rsidRPr="00F05D36"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областного</w:t>
      </w:r>
      <w:r w:rsidR="00F05D36" w:rsidRPr="00F05D36">
        <w:rPr>
          <w:rFonts w:ascii="Times New Roman" w:hAnsi="Times New Roman" w:cs="Times New Roman"/>
          <w:sz w:val="30"/>
          <w:szCs w:val="30"/>
          <w:lang w:val="be-BY"/>
        </w:rPr>
        <w:t xml:space="preserve"> этапа 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br/>
      </w:r>
      <w:r w:rsidR="00CE4826" w:rsidRPr="00CE4826">
        <w:rPr>
          <w:rFonts w:ascii="Times New Roman" w:hAnsi="Times New Roman" w:cs="Times New Roman"/>
          <w:sz w:val="30"/>
          <w:szCs w:val="30"/>
        </w:rPr>
        <w:t>Республиканского смотра-конкурса «</w:t>
      </w:r>
      <w:proofErr w:type="spellStart"/>
      <w:r w:rsidR="00CE4826" w:rsidRPr="00CE4826">
        <w:rPr>
          <w:rFonts w:ascii="Times New Roman" w:hAnsi="Times New Roman" w:cs="Times New Roman"/>
          <w:sz w:val="30"/>
          <w:szCs w:val="30"/>
        </w:rPr>
        <w:t>Сэрцам</w:t>
      </w:r>
      <w:proofErr w:type="spellEnd"/>
      <w:r w:rsidR="00CE4826" w:rsidRPr="00CE4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E4826" w:rsidRPr="00CE4826">
        <w:rPr>
          <w:rFonts w:ascii="Times New Roman" w:hAnsi="Times New Roman" w:cs="Times New Roman"/>
          <w:sz w:val="30"/>
          <w:szCs w:val="30"/>
        </w:rPr>
        <w:t>адданыя</w:t>
      </w:r>
      <w:proofErr w:type="spellEnd"/>
      <w:r w:rsidR="00CE48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826" w:rsidRPr="00CE4826">
        <w:rPr>
          <w:rFonts w:ascii="Times New Roman" w:hAnsi="Times New Roman" w:cs="Times New Roman"/>
          <w:sz w:val="30"/>
          <w:szCs w:val="30"/>
        </w:rPr>
        <w:t>роднай зямлі», посвященного Дню Государственного флага, Государственного герба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826">
        <w:rPr>
          <w:rFonts w:ascii="Times New Roman" w:hAnsi="Times New Roman" w:cs="Times New Roman"/>
          <w:sz w:val="30"/>
          <w:szCs w:val="30"/>
        </w:rPr>
        <w:t>и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E4826" w:rsidRPr="00CE4826">
        <w:rPr>
          <w:rFonts w:ascii="Times New Roman" w:hAnsi="Times New Roman" w:cs="Times New Roman"/>
          <w:sz w:val="30"/>
          <w:szCs w:val="30"/>
        </w:rPr>
        <w:t>Государственного гимна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826" w:rsidRPr="00CE4826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F05D36" w:rsidRPr="00F05D36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 от 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18.01.2024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 № 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32</w:t>
      </w:r>
    </w:p>
    <w:p w:rsidR="008E1BCE" w:rsidRPr="004B2B22" w:rsidRDefault="008E1BCE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B22">
        <w:rPr>
          <w:rFonts w:ascii="Times New Roman" w:hAnsi="Times New Roman" w:cs="Times New Roman"/>
          <w:sz w:val="30"/>
          <w:szCs w:val="30"/>
        </w:rPr>
        <w:t>ПРИКАЗЫВАЮ:</w:t>
      </w:r>
    </w:p>
    <w:p w:rsidR="00F15404" w:rsidRPr="00F15404" w:rsidRDefault="009F7D2A" w:rsidP="00B85D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Государственному учреждению </w:t>
      </w:r>
      <w:r w:rsidR="0030694C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F15404">
        <w:rPr>
          <w:rFonts w:ascii="Times New Roman" w:hAnsi="Times New Roman" w:cs="Times New Roman"/>
          <w:sz w:val="30"/>
          <w:szCs w:val="30"/>
        </w:rPr>
        <w:t>«Молодечненский</w:t>
      </w:r>
      <w:r w:rsidR="00CE4E00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</w:t>
      </w:r>
      <w:r w:rsidRPr="00F15404">
        <w:rPr>
          <w:rFonts w:ascii="Times New Roman" w:hAnsi="Times New Roman" w:cs="Times New Roman"/>
          <w:sz w:val="30"/>
          <w:szCs w:val="30"/>
        </w:rPr>
        <w:t>жи «Малад</w:t>
      </w:r>
      <w:r w:rsidR="0030694C">
        <w:rPr>
          <w:rFonts w:ascii="Times New Roman" w:hAnsi="Times New Roman" w:cs="Times New Roman"/>
          <w:sz w:val="30"/>
          <w:szCs w:val="30"/>
        </w:rPr>
        <w:t>з</w:t>
      </w:r>
      <w:r w:rsidRPr="00F15404">
        <w:rPr>
          <w:rFonts w:ascii="Times New Roman" w:hAnsi="Times New Roman" w:cs="Times New Roman"/>
          <w:sz w:val="30"/>
          <w:szCs w:val="30"/>
        </w:rPr>
        <w:t xml:space="preserve">ик» (Устюшенко Н.П.) </w:t>
      </w:r>
      <w:r w:rsidR="00F15404">
        <w:rPr>
          <w:rFonts w:ascii="Times New Roman" w:hAnsi="Times New Roman" w:cs="Times New Roman"/>
          <w:sz w:val="30"/>
          <w:szCs w:val="30"/>
        </w:rPr>
        <w:t>организовать и п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ровести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районный 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этап </w:t>
      </w:r>
      <w:r w:rsidR="00CE4826" w:rsidRPr="00CE4826">
        <w:rPr>
          <w:rFonts w:ascii="Times New Roman" w:hAnsi="Times New Roman" w:cs="Times New Roman"/>
          <w:sz w:val="30"/>
          <w:szCs w:val="30"/>
        </w:rPr>
        <w:t>Республиканского смотра-конкурса «</w:t>
      </w:r>
      <w:proofErr w:type="spellStart"/>
      <w:r w:rsidR="00CE4826" w:rsidRPr="00CE4826">
        <w:rPr>
          <w:rFonts w:ascii="Times New Roman" w:hAnsi="Times New Roman" w:cs="Times New Roman"/>
          <w:sz w:val="30"/>
          <w:szCs w:val="30"/>
        </w:rPr>
        <w:t>Сэрцам</w:t>
      </w:r>
      <w:proofErr w:type="spellEnd"/>
      <w:r w:rsidR="00CE4826" w:rsidRPr="00CE4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E4826" w:rsidRPr="00CE4826">
        <w:rPr>
          <w:rFonts w:ascii="Times New Roman" w:hAnsi="Times New Roman" w:cs="Times New Roman"/>
          <w:sz w:val="30"/>
          <w:szCs w:val="30"/>
        </w:rPr>
        <w:t>адданыя</w:t>
      </w:r>
      <w:proofErr w:type="spellEnd"/>
      <w:r w:rsidR="00CE4826" w:rsidRPr="00CE48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826" w:rsidRPr="00CE4826">
        <w:rPr>
          <w:rFonts w:ascii="Times New Roman" w:hAnsi="Times New Roman" w:cs="Times New Roman"/>
          <w:sz w:val="30"/>
          <w:szCs w:val="30"/>
        </w:rPr>
        <w:t>роднай зямлі», посвященного Дню Государственного флага, Государственного герба</w:t>
      </w:r>
      <w:r w:rsidR="00CE4826" w:rsidRPr="00CE48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826" w:rsidRPr="00CE4826">
        <w:rPr>
          <w:rFonts w:ascii="Times New Roman" w:hAnsi="Times New Roman" w:cs="Times New Roman"/>
          <w:sz w:val="30"/>
          <w:szCs w:val="30"/>
        </w:rPr>
        <w:t>и</w:t>
      </w:r>
      <w:r w:rsidR="00CE4826" w:rsidRPr="00CE482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E4826" w:rsidRPr="00CE4826">
        <w:rPr>
          <w:rFonts w:ascii="Times New Roman" w:hAnsi="Times New Roman" w:cs="Times New Roman"/>
          <w:sz w:val="30"/>
          <w:szCs w:val="30"/>
        </w:rPr>
        <w:t>Государственного гимна</w:t>
      </w:r>
      <w:r w:rsidR="00CE4826" w:rsidRPr="00CE48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826" w:rsidRPr="00CE4826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с 24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 xml:space="preserve">.01.2024 </w:t>
      </w:r>
      <w:r w:rsidR="00301B3E">
        <w:rPr>
          <w:rFonts w:ascii="Times New Roman" w:hAnsi="Times New Roman" w:cs="Times New Roman"/>
          <w:sz w:val="30"/>
          <w:szCs w:val="30"/>
          <w:lang w:val="be-BY"/>
        </w:rPr>
        <w:t>по 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07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.0</w:t>
      </w:r>
      <w:r w:rsidR="00CE4826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B85DDD">
        <w:rPr>
          <w:rFonts w:ascii="Times New Roman" w:hAnsi="Times New Roman" w:cs="Times New Roman"/>
          <w:sz w:val="30"/>
          <w:szCs w:val="30"/>
          <w:lang w:val="be-BY"/>
        </w:rPr>
        <w:t>.2024</w:t>
      </w:r>
      <w:r w:rsidR="00B85DDD">
        <w:rPr>
          <w:rFonts w:ascii="Times New Roman" w:hAnsi="Times New Roman" w:cs="Times New Roman"/>
          <w:sz w:val="30"/>
          <w:szCs w:val="30"/>
        </w:rPr>
        <w:t xml:space="preserve"> 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согласно утвержденному </w:t>
      </w:r>
      <w:r w:rsidR="00484B22">
        <w:rPr>
          <w:rFonts w:ascii="Times New Roman" w:hAnsi="Times New Roman" w:cs="Times New Roman"/>
          <w:sz w:val="30"/>
          <w:szCs w:val="30"/>
          <w:lang w:val="be-BY"/>
        </w:rPr>
        <w:t>порядку проведения</w:t>
      </w:r>
      <w:r w:rsidR="0030694C">
        <w:rPr>
          <w:rFonts w:ascii="Times New Roman" w:hAnsi="Times New Roman" w:cs="Times New Roman"/>
          <w:sz w:val="30"/>
          <w:szCs w:val="30"/>
          <w:lang w:val="be-BY"/>
        </w:rPr>
        <w:t xml:space="preserve"> (прилагается)</w:t>
      </w:r>
      <w:r w:rsidR="0086192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E01A1" w:rsidRDefault="007E01A1" w:rsidP="008C03B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Руководителям </w:t>
      </w:r>
      <w:proofErr w:type="spellStart"/>
      <w:r w:rsidR="00B85DDD">
        <w:rPr>
          <w:rFonts w:ascii="Times New Roman" w:hAnsi="Times New Roman"/>
          <w:color w:val="000000"/>
          <w:sz w:val="30"/>
          <w:szCs w:val="30"/>
        </w:rPr>
        <w:t>учреждени</w:t>
      </w:r>
      <w:proofErr w:type="spellEnd"/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й</w:t>
      </w:r>
      <w:r w:rsidR="00CE4826">
        <w:rPr>
          <w:rFonts w:ascii="Times New Roman" w:hAnsi="Times New Roman"/>
          <w:color w:val="000000"/>
          <w:sz w:val="30"/>
          <w:szCs w:val="30"/>
        </w:rPr>
        <w:t xml:space="preserve"> образования</w:t>
      </w:r>
      <w:r w:rsidR="008C03B8" w:rsidRPr="008C03B8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обеспечить:</w:t>
      </w:r>
    </w:p>
    <w:p w:rsidR="00484B22" w:rsidRDefault="007E01A1" w:rsidP="00484B22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30694C">
        <w:rPr>
          <w:rFonts w:ascii="Times New Roman" w:hAnsi="Times New Roman"/>
          <w:color w:val="000000"/>
          <w:sz w:val="30"/>
          <w:szCs w:val="30"/>
        </w:rPr>
        <w:t xml:space="preserve">необходимые условия для участия в 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смотре-конкурсе</w:t>
      </w:r>
      <w:r w:rsidRPr="0030694C">
        <w:rPr>
          <w:rFonts w:ascii="Times New Roman" w:hAnsi="Times New Roman"/>
          <w:color w:val="000000"/>
          <w:sz w:val="30"/>
          <w:szCs w:val="30"/>
        </w:rPr>
        <w:t>;</w:t>
      </w:r>
    </w:p>
    <w:p w:rsidR="00484B22" w:rsidRDefault="00484B22" w:rsidP="00CE4826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484B22">
        <w:rPr>
          <w:rFonts w:ascii="Times New Roman" w:hAnsi="Times New Roman"/>
          <w:color w:val="000000"/>
          <w:sz w:val="30"/>
          <w:szCs w:val="30"/>
        </w:rPr>
        <w:t xml:space="preserve">организовать качественную видеосъемку 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выступлен</w:t>
      </w:r>
      <w:r w:rsidR="0087307C">
        <w:rPr>
          <w:rFonts w:ascii="Times New Roman" w:hAnsi="Times New Roman"/>
          <w:color w:val="000000"/>
          <w:sz w:val="30"/>
          <w:szCs w:val="30"/>
          <w:lang w:val="be-BY"/>
        </w:rPr>
        <w:t>и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="00CE4826">
        <w:rPr>
          <w:rFonts w:ascii="Times New Roman" w:hAnsi="Times New Roman"/>
          <w:color w:val="000000"/>
          <w:sz w:val="30"/>
          <w:szCs w:val="30"/>
        </w:rPr>
        <w:t xml:space="preserve"> для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 </w:t>
      </w:r>
      <w:r w:rsidR="00977B91">
        <w:rPr>
          <w:rFonts w:ascii="Times New Roman" w:hAnsi="Times New Roman"/>
          <w:color w:val="000000"/>
          <w:sz w:val="30"/>
          <w:szCs w:val="30"/>
        </w:rPr>
        <w:t xml:space="preserve">участия в </w:t>
      </w:r>
      <w:r>
        <w:rPr>
          <w:rFonts w:ascii="Times New Roman" w:hAnsi="Times New Roman"/>
          <w:color w:val="000000"/>
          <w:sz w:val="30"/>
          <w:szCs w:val="30"/>
        </w:rPr>
        <w:t>районном</w:t>
      </w:r>
      <w:r w:rsidRPr="00484B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977B91">
        <w:rPr>
          <w:rFonts w:ascii="Times New Roman" w:hAnsi="Times New Roman"/>
          <w:color w:val="000000"/>
          <w:sz w:val="30"/>
          <w:szCs w:val="30"/>
        </w:rPr>
        <w:t>(</w:t>
      </w:r>
      <w:r w:rsidR="00977B91" w:rsidRPr="00484B22">
        <w:rPr>
          <w:rFonts w:ascii="Times New Roman" w:hAnsi="Times New Roman"/>
          <w:color w:val="000000"/>
          <w:sz w:val="30"/>
          <w:szCs w:val="30"/>
        </w:rPr>
        <w:t>заочном</w:t>
      </w:r>
      <w:r w:rsidR="00977B91">
        <w:rPr>
          <w:rFonts w:ascii="Times New Roman" w:hAnsi="Times New Roman"/>
          <w:color w:val="000000"/>
          <w:sz w:val="30"/>
          <w:szCs w:val="30"/>
        </w:rPr>
        <w:t xml:space="preserve">) </w:t>
      </w:r>
      <w:r w:rsidRPr="00484B22">
        <w:rPr>
          <w:rFonts w:ascii="Times New Roman" w:hAnsi="Times New Roman"/>
          <w:color w:val="000000"/>
          <w:sz w:val="30"/>
          <w:szCs w:val="30"/>
        </w:rPr>
        <w:t xml:space="preserve">этапе 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смотра-конкурса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E4826">
        <w:rPr>
          <w:rFonts w:ascii="Times New Roman" w:hAnsi="Times New Roman"/>
          <w:color w:val="000000"/>
          <w:sz w:val="30"/>
          <w:szCs w:val="30"/>
        </w:rPr>
        <w:t>и</w:t>
      </w:r>
      <w:r w:rsidR="00CE4826">
        <w:rPr>
          <w:rFonts w:ascii="Times New Roman" w:hAnsi="Times New Roman"/>
          <w:color w:val="000000"/>
          <w:sz w:val="30"/>
          <w:szCs w:val="30"/>
          <w:lang w:val="be-BY"/>
        </w:rPr>
        <w:t> </w:t>
      </w:r>
      <w:r w:rsidR="0030694C" w:rsidRPr="00484B22">
        <w:rPr>
          <w:rFonts w:ascii="Times New Roman" w:hAnsi="Times New Roman"/>
          <w:color w:val="000000"/>
          <w:sz w:val="30"/>
          <w:szCs w:val="30"/>
        </w:rPr>
        <w:t>своевременное предоставление в г</w:t>
      </w:r>
      <w:r w:rsidR="007E01A1" w:rsidRPr="00484B22">
        <w:rPr>
          <w:rFonts w:ascii="Times New Roman" w:hAnsi="Times New Roman"/>
          <w:color w:val="000000"/>
          <w:sz w:val="30"/>
          <w:szCs w:val="30"/>
        </w:rPr>
        <w:t>осударственное учреждение образования «Молодечненский центр творчества детей и молодежи «Малад</w:t>
      </w:r>
      <w:r w:rsidR="0030694C" w:rsidRPr="00484B22">
        <w:rPr>
          <w:rFonts w:ascii="Times New Roman" w:hAnsi="Times New Roman"/>
          <w:color w:val="000000"/>
          <w:sz w:val="30"/>
          <w:szCs w:val="30"/>
        </w:rPr>
        <w:t>з</w:t>
      </w:r>
      <w:r w:rsidR="00CE4826">
        <w:rPr>
          <w:rFonts w:ascii="Times New Roman" w:hAnsi="Times New Roman"/>
          <w:color w:val="000000"/>
          <w:sz w:val="30"/>
          <w:szCs w:val="30"/>
        </w:rPr>
        <w:t>ик».</w:t>
      </w:r>
    </w:p>
    <w:p w:rsidR="00976195" w:rsidRPr="00EF079C" w:rsidRDefault="00EF079C" w:rsidP="008730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EF079C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EF079C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</w:t>
      </w:r>
      <w:r>
        <w:rPr>
          <w:rFonts w:ascii="Times New Roman" w:hAnsi="Times New Roman"/>
          <w:color w:val="000000"/>
          <w:sz w:val="30"/>
          <w:szCs w:val="30"/>
        </w:rPr>
        <w:t xml:space="preserve">ния по образованию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Лозовик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Т.В.</w:t>
      </w:r>
    </w:p>
    <w:p w:rsidR="0044575F" w:rsidRDefault="0044575F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01B3E" w:rsidRPr="00301B3E" w:rsidRDefault="00976195" w:rsidP="00301B3E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7E01A1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 xml:space="preserve"> </w:t>
      </w:r>
      <w:r w:rsidR="007E01A1">
        <w:rPr>
          <w:rFonts w:ascii="Times New Roman" w:hAnsi="Times New Roman"/>
          <w:sz w:val="30"/>
          <w:szCs w:val="30"/>
        </w:rPr>
        <w:t>управле</w:t>
      </w:r>
      <w:r w:rsidR="00500AE4">
        <w:rPr>
          <w:rFonts w:ascii="Times New Roman" w:hAnsi="Times New Roman"/>
          <w:sz w:val="30"/>
          <w:szCs w:val="30"/>
        </w:rPr>
        <w:t xml:space="preserve">ния            </w:t>
      </w:r>
      <w:r w:rsidR="00500AE4">
        <w:rPr>
          <w:rFonts w:ascii="Times New Roman" w:hAnsi="Times New Roman"/>
          <w:i/>
          <w:sz w:val="30"/>
          <w:szCs w:val="30"/>
        </w:rPr>
        <w:t xml:space="preserve">  </w:t>
      </w:r>
      <w:r w:rsidR="007E01A1">
        <w:rPr>
          <w:rFonts w:ascii="Times New Roman" w:hAnsi="Times New Roman"/>
          <w:i/>
          <w:sz w:val="30"/>
          <w:szCs w:val="30"/>
        </w:rPr>
        <w:t xml:space="preserve"> </w:t>
      </w:r>
      <w:r w:rsidR="00642A85">
        <w:rPr>
          <w:rFonts w:ascii="Times New Roman" w:hAnsi="Times New Roman"/>
          <w:i/>
          <w:sz w:val="30"/>
          <w:szCs w:val="30"/>
        </w:rPr>
        <w:t xml:space="preserve"> </w:t>
      </w:r>
      <w:r w:rsidR="0030694C">
        <w:rPr>
          <w:rFonts w:ascii="Times New Roman" w:hAnsi="Times New Roman"/>
          <w:i/>
          <w:sz w:val="30"/>
          <w:szCs w:val="30"/>
        </w:rPr>
        <w:t xml:space="preserve">  </w:t>
      </w:r>
      <w:r w:rsidR="00642A85">
        <w:rPr>
          <w:rFonts w:ascii="Times New Roman" w:hAnsi="Times New Roman"/>
          <w:i/>
          <w:sz w:val="30"/>
          <w:szCs w:val="30"/>
        </w:rPr>
        <w:t>подпись</w:t>
      </w:r>
      <w:r w:rsidR="0030694C">
        <w:rPr>
          <w:rFonts w:ascii="Times New Roman" w:hAnsi="Times New Roman"/>
          <w:i/>
          <w:sz w:val="30"/>
          <w:szCs w:val="30"/>
        </w:rPr>
        <w:t xml:space="preserve">            </w:t>
      </w:r>
      <w:r w:rsidR="00642A85">
        <w:rPr>
          <w:rFonts w:ascii="Times New Roman" w:hAnsi="Times New Roman"/>
          <w:i/>
          <w:sz w:val="30"/>
          <w:szCs w:val="30"/>
        </w:rPr>
        <w:t xml:space="preserve">           </w:t>
      </w:r>
      <w:r>
        <w:rPr>
          <w:rFonts w:ascii="Times New Roman" w:hAnsi="Times New Roman"/>
          <w:sz w:val="30"/>
          <w:szCs w:val="30"/>
        </w:rPr>
        <w:t>Л.В.Кохановская</w:t>
      </w:r>
    </w:p>
    <w:p w:rsidR="0086192C" w:rsidRPr="00F0683E" w:rsidRDefault="0030694C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F0683E">
        <w:rPr>
          <w:rFonts w:ascii="Times New Roman" w:hAnsi="Times New Roman"/>
          <w:sz w:val="18"/>
          <w:szCs w:val="18"/>
        </w:rPr>
        <w:t>Гриб 774031</w:t>
      </w:r>
    </w:p>
    <w:p w:rsidR="0030694C" w:rsidRPr="00F0683E" w:rsidRDefault="00976195" w:rsidP="0086192C">
      <w:pPr>
        <w:spacing w:after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Романович 580533</w:t>
      </w:r>
    </w:p>
    <w:p w:rsidR="0086192C" w:rsidRPr="00CE4826" w:rsidRDefault="00CE4826" w:rsidP="0086192C">
      <w:pPr>
        <w:spacing w:after="0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Козулько 580533</w:t>
      </w:r>
    </w:p>
    <w:p w:rsidR="007E148A" w:rsidRPr="00491C02" w:rsidRDefault="007E148A" w:rsidP="007E148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E148A" w:rsidRPr="00491C02" w:rsidRDefault="007E148A" w:rsidP="007E148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491C02">
        <w:rPr>
          <w:rFonts w:ascii="Times New Roman" w:hAnsi="Times New Roman" w:cs="Times New Roman"/>
          <w:sz w:val="30"/>
          <w:szCs w:val="30"/>
        </w:rPr>
        <w:t xml:space="preserve"> начальника управления </w:t>
      </w:r>
      <w:r w:rsidR="0087307C">
        <w:rPr>
          <w:rFonts w:ascii="Times New Roman" w:hAnsi="Times New Roman" w:cs="Times New Roman"/>
          <w:sz w:val="30"/>
          <w:szCs w:val="30"/>
        </w:rPr>
        <w:t>по </w:t>
      </w:r>
      <w:r w:rsidRPr="00491C02">
        <w:rPr>
          <w:rFonts w:ascii="Times New Roman" w:hAnsi="Times New Roman" w:cs="Times New Roman"/>
          <w:sz w:val="30"/>
          <w:szCs w:val="30"/>
        </w:rPr>
        <w:t>образованию Молодечненского райисполкома</w:t>
      </w:r>
    </w:p>
    <w:p w:rsidR="007E148A" w:rsidRPr="00491C02" w:rsidRDefault="007E148A" w:rsidP="007E148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от  </w:t>
      </w:r>
      <w:r w:rsidR="00642A85">
        <w:rPr>
          <w:rFonts w:ascii="Times New Roman" w:hAnsi="Times New Roman" w:cs="Times New Roman"/>
          <w:sz w:val="30"/>
          <w:szCs w:val="30"/>
        </w:rPr>
        <w:t>23.01.2024 № 51-1</w:t>
      </w:r>
    </w:p>
    <w:p w:rsidR="007E148A" w:rsidRPr="00491C02" w:rsidRDefault="007E148A" w:rsidP="007E148A">
      <w:pPr>
        <w:tabs>
          <w:tab w:val="left" w:pos="307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D1131" w:rsidRDefault="007D1131" w:rsidP="00977B91">
      <w:pPr>
        <w:pStyle w:val="3"/>
        <w:jc w:val="left"/>
        <w:rPr>
          <w:b/>
          <w:sz w:val="30"/>
          <w:szCs w:val="30"/>
        </w:rPr>
      </w:pPr>
    </w:p>
    <w:p w:rsidR="00491C02" w:rsidRPr="007E148A" w:rsidRDefault="007D1131" w:rsidP="00491C02">
      <w:pPr>
        <w:pStyle w:val="3"/>
        <w:rPr>
          <w:sz w:val="30"/>
          <w:szCs w:val="30"/>
        </w:rPr>
      </w:pPr>
      <w:r w:rsidRPr="007E148A">
        <w:rPr>
          <w:sz w:val="30"/>
          <w:szCs w:val="30"/>
        </w:rPr>
        <w:t>Порядок</w:t>
      </w:r>
    </w:p>
    <w:p w:rsidR="00001E6E" w:rsidRDefault="007D1131" w:rsidP="00484B2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E148A">
        <w:rPr>
          <w:rFonts w:ascii="Times New Roman" w:hAnsi="Times New Roman" w:cs="Times New Roman"/>
          <w:sz w:val="30"/>
          <w:szCs w:val="30"/>
        </w:rPr>
        <w:t xml:space="preserve"> проведения</w:t>
      </w:r>
      <w:r w:rsidR="00491C02" w:rsidRPr="007E148A">
        <w:rPr>
          <w:rFonts w:ascii="Times New Roman" w:hAnsi="Times New Roman" w:cs="Times New Roman"/>
          <w:sz w:val="30"/>
          <w:szCs w:val="30"/>
        </w:rPr>
        <w:t xml:space="preserve"> </w:t>
      </w:r>
      <w:r w:rsidR="00484B22" w:rsidRPr="007E148A"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977B91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001E6E" w:rsidRPr="00001E6E">
        <w:rPr>
          <w:rFonts w:ascii="Times New Roman" w:hAnsi="Times New Roman" w:cs="Times New Roman"/>
          <w:sz w:val="30"/>
          <w:szCs w:val="30"/>
        </w:rPr>
        <w:t xml:space="preserve">Республиканского смотра-конкурса </w:t>
      </w:r>
    </w:p>
    <w:p w:rsidR="00001E6E" w:rsidRDefault="00001E6E" w:rsidP="00484B2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1E6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01E6E">
        <w:rPr>
          <w:rFonts w:ascii="Times New Roman" w:hAnsi="Times New Roman" w:cs="Times New Roman"/>
          <w:sz w:val="30"/>
          <w:szCs w:val="30"/>
        </w:rPr>
        <w:t>Сэрцам</w:t>
      </w:r>
      <w:proofErr w:type="spellEnd"/>
      <w:r w:rsidRPr="00001E6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1E6E">
        <w:rPr>
          <w:rFonts w:ascii="Times New Roman" w:hAnsi="Times New Roman" w:cs="Times New Roman"/>
          <w:sz w:val="30"/>
          <w:szCs w:val="30"/>
        </w:rPr>
        <w:t>адданыя</w:t>
      </w:r>
      <w:proofErr w:type="spellEnd"/>
      <w:r w:rsidRPr="00001E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1E6E">
        <w:rPr>
          <w:rFonts w:ascii="Times New Roman" w:hAnsi="Times New Roman" w:cs="Times New Roman"/>
          <w:sz w:val="30"/>
          <w:szCs w:val="30"/>
        </w:rPr>
        <w:t xml:space="preserve">роднай зямлі», </w:t>
      </w:r>
    </w:p>
    <w:p w:rsidR="007E148A" w:rsidRPr="007E148A" w:rsidRDefault="00001E6E" w:rsidP="00484B2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1E6E">
        <w:rPr>
          <w:rFonts w:ascii="Times New Roman" w:hAnsi="Times New Roman" w:cs="Times New Roman"/>
          <w:sz w:val="30"/>
          <w:szCs w:val="30"/>
        </w:rPr>
        <w:t>посвященного Дню Государственного флага, Государственного герба</w:t>
      </w:r>
      <w:r w:rsidRPr="00001E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1E6E">
        <w:rPr>
          <w:rFonts w:ascii="Times New Roman" w:hAnsi="Times New Roman" w:cs="Times New Roman"/>
          <w:sz w:val="30"/>
          <w:szCs w:val="30"/>
        </w:rPr>
        <w:t>и</w:t>
      </w:r>
      <w:r w:rsidRPr="00001E6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001E6E">
        <w:rPr>
          <w:rFonts w:ascii="Times New Roman" w:hAnsi="Times New Roman" w:cs="Times New Roman"/>
          <w:sz w:val="30"/>
          <w:szCs w:val="30"/>
        </w:rPr>
        <w:t>Государственного гимна</w:t>
      </w:r>
      <w:r w:rsidRPr="00001E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01E6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E148A" w:rsidRPr="007E148A" w:rsidRDefault="007E148A" w:rsidP="007E148A">
      <w:pPr>
        <w:numPr>
          <w:ilvl w:val="0"/>
          <w:numId w:val="8"/>
        </w:numPr>
        <w:spacing w:after="0" w:line="240" w:lineRule="auto"/>
        <w:ind w:right="-141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E14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Общие положения</w:t>
      </w:r>
    </w:p>
    <w:p w:rsidR="00001E6E" w:rsidRDefault="00001E6E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1.1.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Р</w:t>
      </w:r>
      <w:r w:rsidR="00642A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айонный этап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="00642A8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Республиканского 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смотр</w:t>
      </w:r>
      <w:r w:rsidR="00642A85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>-конку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рс</w:t>
      </w:r>
      <w:r w:rsidR="00642A85"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Сэрцам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</w:rPr>
        <w:t>адданыя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роднай зямлі», посвященный</w:t>
      </w: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Дню Государственного флага, Государственного герба и Государственного ги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мна Республики Беларусь (далее –</w:t>
      </w: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смотр-конкурс) проводится с целью гражданско-патриотического и духовно-нравственного воспитания подрастающего поколения. </w:t>
      </w:r>
    </w:p>
    <w:p w:rsidR="00001E6E" w:rsidRDefault="00001E6E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1.2. Задачами смотра-конкурса являются: </w:t>
      </w:r>
    </w:p>
    <w:p w:rsidR="00001E6E" w:rsidRDefault="00001E6E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>создание необходимых условий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для воспитания патриотизма как </w:t>
      </w: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духовной составляющей личности гражданина; </w:t>
      </w:r>
    </w:p>
    <w:p w:rsidR="00EF4AB9" w:rsidRDefault="00001E6E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активизация гражданской позиции молодежи и подрастающего поколения; </w:t>
      </w:r>
    </w:p>
    <w:p w:rsidR="00001E6E" w:rsidRDefault="00001E6E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>привитие уважения к Государственному флагу, Государственному гербу и Государственному гимну Респ</w:t>
      </w:r>
      <w:r w:rsidR="00EF4AB9">
        <w:rPr>
          <w:rFonts w:ascii="Times New Roman" w:eastAsia="Calibri" w:hAnsi="Times New Roman" w:cs="Times New Roman"/>
          <w:color w:val="000000"/>
          <w:sz w:val="30"/>
          <w:szCs w:val="30"/>
        </w:rPr>
        <w:t>ублики Беларусь, основанного на </w:t>
      </w: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героической и полной драматизма истории белорусского народа; </w:t>
      </w:r>
    </w:p>
    <w:p w:rsidR="00EF4AB9" w:rsidRDefault="00001E6E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>воспитание чувства гордост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и за свою страну и готовности к </w:t>
      </w: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>выполнению социальной роли гражданина Республики Беларусь;</w:t>
      </w:r>
    </w:p>
    <w:p w:rsidR="00001E6E" w:rsidRDefault="00001E6E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>создание оптимальных условий для развития и реализации творческого потенциала детей и молодежи</w:t>
      </w:r>
      <w:r w:rsidR="00EF4AB9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  <w:r w:rsidRPr="00001E6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</w:p>
    <w:p w:rsidR="007E148A" w:rsidRPr="007E148A" w:rsidRDefault="007E148A" w:rsidP="007E148A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Организатором проведения </w:t>
      </w:r>
      <w:r w:rsidR="00001E6E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смотра-конкурса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управление по образованию 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районного исполнительного комитета</w:t>
      </w:r>
      <w:r w:rsidR="00EF4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государственное </w:t>
      </w:r>
      <w:r w:rsidR="00EF4AB9" w:rsidRPr="00EF4AB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</w:t>
      </w:r>
      <w:r w:rsidR="00EF4AB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F4AB9" w:rsidRPr="00EF4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«Молодечненский центр творчества детей и молодежи «Маладзик»</w:t>
      </w:r>
      <w:r w:rsidR="00EF4A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E148A" w:rsidRPr="007E148A" w:rsidRDefault="007E148A" w:rsidP="007E148A">
      <w:pPr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E148A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1.4. Участниками </w:t>
      </w:r>
      <w:r w:rsidR="00BC21AB" w:rsidRPr="00BC21AB">
        <w:rPr>
          <w:rFonts w:ascii="Times New Roman" w:eastAsia="Calibri" w:hAnsi="Times New Roman" w:cs="Times New Roman"/>
          <w:color w:val="000000"/>
          <w:sz w:val="30"/>
          <w:szCs w:val="30"/>
        </w:rPr>
        <w:t>смотра-конкурса являются учащиеся учреждений дополнительного образования детей и молодежи, общего среднего образования, среднего специального об</w:t>
      </w:r>
      <w:r w:rsidR="00BC21AB">
        <w:rPr>
          <w:rFonts w:ascii="Times New Roman" w:eastAsia="Calibri" w:hAnsi="Times New Roman" w:cs="Times New Roman"/>
          <w:color w:val="000000"/>
          <w:sz w:val="30"/>
          <w:szCs w:val="30"/>
        </w:rPr>
        <w:t>разования. Конкурс проводится в </w:t>
      </w:r>
      <w:r w:rsidR="00BC21AB" w:rsidRPr="00BC21A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трех возрастных категориях: </w:t>
      </w:r>
      <w:r w:rsidR="00BC21AB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10-14 лет, 15-18 лет, </w:t>
      </w:r>
      <w:proofErr w:type="gramStart"/>
      <w:r w:rsidR="00BC21AB">
        <w:rPr>
          <w:rFonts w:ascii="Times New Roman" w:eastAsia="Calibri" w:hAnsi="Times New Roman" w:cs="Times New Roman"/>
          <w:color w:val="000000"/>
          <w:sz w:val="30"/>
          <w:szCs w:val="30"/>
        </w:rPr>
        <w:t>смешанная</w:t>
      </w:r>
      <w:proofErr w:type="gramEnd"/>
      <w:r w:rsidRPr="007E148A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7E148A" w:rsidRPr="007E148A" w:rsidRDefault="007E148A" w:rsidP="007E148A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E14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 Условия проведения </w:t>
      </w:r>
      <w:r w:rsidR="00BC21A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смотра-конкурса</w:t>
      </w:r>
    </w:p>
    <w:p w:rsidR="007E148A" w:rsidRPr="007E148A" w:rsidRDefault="003E5CDF" w:rsidP="003E5CDF">
      <w:pPr>
        <w:spacing w:after="0" w:line="240" w:lineRule="auto"/>
        <w:ind w:right="-14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="00642A85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Смотр-конкурс проходит с 24.01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.2024 года по 07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.2024 года.</w:t>
      </w:r>
    </w:p>
    <w:p w:rsidR="00BC21AB" w:rsidRPr="007E148A" w:rsidRDefault="007E148A" w:rsidP="00BC21AB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Для участия в заочном 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этапе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смотра-конкурса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участники 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присылают в государственное учреждение образования «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Молодечненский центр творчества детей и молодежи «Маладзик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заявку, включающую 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>ссылку для скачивания видеоматериалов</w:t>
      </w:r>
      <w:r w:rsidR="003E5CDF" w:rsidRP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до 7 февраля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2024</w:t>
      </w:r>
      <w:r w:rsidR="003E5CDF" w:rsidRP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электронную почту </w:t>
      </w:r>
      <w:hyperlink r:id="rId8" w:history="1">
        <w:r w:rsidR="00EF4AB9" w:rsidRPr="00A52DE2">
          <w:rPr>
            <w:rStyle w:val="a8"/>
            <w:rFonts w:ascii="Times New Roman" w:eastAsia="Times New Roman" w:hAnsi="Times New Roman" w:cs="Times New Roman"/>
            <w:sz w:val="30"/>
            <w:szCs w:val="30"/>
            <w:lang w:eastAsia="ru-RU"/>
          </w:rPr>
          <w:t>maladzik@uomrik.gov.by</w:t>
        </w:r>
      </w:hyperlink>
      <w:r w:rsidR="00EF4A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(с 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пометкой 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мотр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-конкурс 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Сэрцам</w:t>
      </w:r>
      <w:proofErr w:type="spellEnd"/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адданыя</w:t>
      </w:r>
      <w:proofErr w:type="spellEnd"/>
      <w:r w:rsidR="00BC21AB" w:rsidRPr="00BC21A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роднай зямлі»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BC21AB" w:rsidRPr="00BC21AB">
        <w:t xml:space="preserve"> 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итогам заочного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ного этапа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определяю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шие коллективы для участия в II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этапе (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ном) смотра-конкурса.</w:t>
      </w:r>
    </w:p>
    <w:p w:rsidR="007E148A" w:rsidRPr="00BC21AB" w:rsidRDefault="007E148A" w:rsidP="00BC2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F4AB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Победители 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смотра-конкурса</w:t>
      </w:r>
      <w:r w:rsidRPr="007E14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награждаются дипломами управления по образованию </w:t>
      </w:r>
      <w:r w:rsid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 и продолжают участие в областном этапе</w:t>
      </w:r>
      <w:r w:rsidR="003E5CDF" w:rsidRPr="003E5C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смотра-конкурса.</w:t>
      </w:r>
    </w:p>
    <w:p w:rsidR="007E148A" w:rsidRPr="007E148A" w:rsidRDefault="007E148A" w:rsidP="003E5CDF">
      <w:pPr>
        <w:numPr>
          <w:ilvl w:val="0"/>
          <w:numId w:val="9"/>
        </w:numPr>
        <w:spacing w:after="0" w:line="240" w:lineRule="auto"/>
        <w:ind w:right="-141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E14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Требования к участникам</w:t>
      </w:r>
    </w:p>
    <w:p w:rsidR="00BC21AB" w:rsidRDefault="00BC21AB" w:rsidP="00BC21A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Смотр-конкурс проводится в следующих номинациях: </w:t>
      </w:r>
    </w:p>
    <w:p w:rsidR="00BC21AB" w:rsidRDefault="00BC21AB" w:rsidP="00BC21A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«Флаг-шоу» –</w:t>
      </w: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зрели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щный хореографический, вокально-</w:t>
      </w: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хореографический номер с использованием различной атрибутики: ленты, ткани, полотна, флаги (разные виды), использование государственного</w:t>
      </w:r>
      <w:r w:rsidR="00401B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флага Республики Беларусь, в том </w:t>
      </w: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401B7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исле без </w:t>
      </w: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использования древка (флагштока), при обес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печении необходимого уважения к </w:t>
      </w: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Государственному флагу Республики Беларусь согласно Закону Республики Белару</w:t>
      </w:r>
      <w:r w:rsidR="00401B7E">
        <w:rPr>
          <w:rFonts w:ascii="Times New Roman" w:eastAsia="Times New Roman" w:hAnsi="Times New Roman" w:cs="Times New Roman"/>
          <w:sz w:val="30"/>
          <w:szCs w:val="30"/>
          <w:lang w:eastAsia="ru-RU"/>
        </w:rPr>
        <w:t>сь от 5 июля 2004 г. № 301-3 «О </w:t>
      </w: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государственных символах Республики Беларусь»; </w:t>
      </w:r>
      <w:proofErr w:type="gramEnd"/>
    </w:p>
    <w:p w:rsidR="00BC21AB" w:rsidRDefault="00BC21AB" w:rsidP="00BC21A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«Тематич</w:t>
      </w:r>
      <w:r w:rsidR="00C90A14">
        <w:rPr>
          <w:rFonts w:ascii="Times New Roman" w:eastAsia="Times New Roman" w:hAnsi="Times New Roman" w:cs="Times New Roman"/>
          <w:sz w:val="30"/>
          <w:szCs w:val="30"/>
          <w:lang w:eastAsia="ru-RU"/>
        </w:rPr>
        <w:t>еское зрелищное представление» –</w:t>
      </w: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хореографическое, вокально-хореографическое представление, основа которого построена на массовой хореографической композиции, с обязательным использованием элементов чирлидинга, акробатических трюков, групп</w:t>
      </w:r>
      <w:r w:rsidR="00C90A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барабанщиков, </w:t>
      </w:r>
      <w:proofErr w:type="spellStart"/>
      <w:r w:rsidR="00C90A1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мажореток</w:t>
      </w:r>
      <w:proofErr w:type="spellEnd"/>
      <w:r w:rsidR="00C90A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так далее.</w:t>
      </w:r>
    </w:p>
    <w:p w:rsidR="00BC21AB" w:rsidRDefault="00BC21AB" w:rsidP="00BC21A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Обязательные условия конкурсного номера: </w:t>
      </w:r>
    </w:p>
    <w:p w:rsidR="00BC21AB" w:rsidRDefault="00C90A14" w:rsidP="00BC21A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участников –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менее 30 человек; общее время исполнения </w:t>
      </w:r>
      <w:r w:rsidR="00642A8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C21AB"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7 минут; </w:t>
      </w:r>
    </w:p>
    <w:p w:rsidR="00BC21AB" w:rsidRDefault="00BC21AB" w:rsidP="00BC21A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музыкальный материал должен быть патриотической направленности на русском или белорусском языке; </w:t>
      </w:r>
    </w:p>
    <w:p w:rsidR="003E5CDF" w:rsidRDefault="00BC21AB" w:rsidP="00BC21AB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21AB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костюмы участников команды должны быть выдержаны в едином стиле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возможно нанесение орнамента.</w:t>
      </w:r>
    </w:p>
    <w:p w:rsidR="00977B91" w:rsidRDefault="00977B91" w:rsidP="00BC21AB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/>
          <w:sz w:val="30"/>
          <w:szCs w:val="30"/>
        </w:rPr>
        <w:sectPr w:rsidR="00977B91" w:rsidSect="00316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B91">
        <w:rPr>
          <w:rFonts w:ascii="Times New Roman" w:hAnsi="Times New Roman"/>
          <w:sz w:val="30"/>
          <w:szCs w:val="30"/>
        </w:rPr>
        <w:lastRenderedPageBreak/>
        <w:t xml:space="preserve">ЗАЯВКА </w:t>
      </w:r>
    </w:p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B91">
        <w:rPr>
          <w:rFonts w:ascii="Times New Roman" w:hAnsi="Times New Roman"/>
          <w:sz w:val="30"/>
          <w:szCs w:val="30"/>
        </w:rPr>
        <w:t xml:space="preserve">на участие в </w:t>
      </w:r>
      <w:r>
        <w:rPr>
          <w:rFonts w:ascii="Times New Roman" w:hAnsi="Times New Roman"/>
          <w:sz w:val="30"/>
          <w:szCs w:val="30"/>
        </w:rPr>
        <w:t>район</w:t>
      </w:r>
      <w:r w:rsidRPr="00977B91">
        <w:rPr>
          <w:rFonts w:ascii="Times New Roman" w:hAnsi="Times New Roman"/>
          <w:sz w:val="30"/>
          <w:szCs w:val="30"/>
        </w:rPr>
        <w:t xml:space="preserve">ном этапе Республиканского смотра-конкурса </w:t>
      </w:r>
    </w:p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B91">
        <w:rPr>
          <w:rFonts w:ascii="Times New Roman" w:hAnsi="Times New Roman"/>
          <w:sz w:val="30"/>
          <w:szCs w:val="30"/>
        </w:rPr>
        <w:t>«</w:t>
      </w:r>
      <w:proofErr w:type="spellStart"/>
      <w:r w:rsidRPr="00977B91">
        <w:rPr>
          <w:rFonts w:ascii="Times New Roman" w:hAnsi="Times New Roman"/>
          <w:sz w:val="30"/>
          <w:szCs w:val="30"/>
        </w:rPr>
        <w:t>Сэрцам</w:t>
      </w:r>
      <w:proofErr w:type="spellEnd"/>
      <w:r w:rsidRPr="00977B9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77B91">
        <w:rPr>
          <w:rFonts w:ascii="Times New Roman" w:hAnsi="Times New Roman"/>
          <w:sz w:val="30"/>
          <w:szCs w:val="30"/>
        </w:rPr>
        <w:t>адданыя</w:t>
      </w:r>
      <w:proofErr w:type="spellEnd"/>
      <w:r w:rsidRPr="00977B91">
        <w:rPr>
          <w:rFonts w:ascii="Times New Roman" w:hAnsi="Times New Roman"/>
          <w:sz w:val="30"/>
          <w:szCs w:val="30"/>
        </w:rPr>
        <w:t xml:space="preserve"> роднай </w:t>
      </w:r>
      <w:proofErr w:type="spellStart"/>
      <w:r>
        <w:rPr>
          <w:rFonts w:ascii="Times New Roman" w:hAnsi="Times New Roman"/>
          <w:sz w:val="30"/>
          <w:szCs w:val="30"/>
        </w:rPr>
        <w:t>зямл</w:t>
      </w:r>
      <w:proofErr w:type="spellEnd"/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/>
          <w:sz w:val="30"/>
          <w:szCs w:val="30"/>
        </w:rPr>
        <w:t>»</w:t>
      </w:r>
      <w:r w:rsidRPr="00977B91">
        <w:rPr>
          <w:rFonts w:ascii="Times New Roman" w:hAnsi="Times New Roman"/>
          <w:sz w:val="30"/>
          <w:szCs w:val="30"/>
        </w:rPr>
        <w:t xml:space="preserve">, </w:t>
      </w:r>
    </w:p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B91">
        <w:rPr>
          <w:rFonts w:ascii="Times New Roman" w:hAnsi="Times New Roman"/>
          <w:sz w:val="30"/>
          <w:szCs w:val="30"/>
        </w:rPr>
        <w:t>посвященног</w:t>
      </w:r>
      <w:r>
        <w:rPr>
          <w:rFonts w:ascii="Times New Roman" w:hAnsi="Times New Roman"/>
          <w:sz w:val="30"/>
          <w:szCs w:val="30"/>
        </w:rPr>
        <w:t>о Дню Государственного флага, Государственного герба</w:t>
      </w:r>
    </w:p>
    <w:p w:rsidR="00484B22" w:rsidRDefault="00977B91" w:rsidP="00977B91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Государственного гимна </w:t>
      </w:r>
      <w:r w:rsidRPr="00977B91">
        <w:rPr>
          <w:rFonts w:ascii="Times New Roman" w:hAnsi="Times New Roman"/>
          <w:sz w:val="30"/>
          <w:szCs w:val="30"/>
        </w:rPr>
        <w:t>Республики Беларусь</w:t>
      </w:r>
    </w:p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8"/>
        <w:gridCol w:w="1848"/>
        <w:gridCol w:w="1848"/>
        <w:gridCol w:w="1848"/>
        <w:gridCol w:w="2206"/>
        <w:gridCol w:w="1849"/>
        <w:gridCol w:w="1849"/>
      </w:tblGrid>
      <w:tr w:rsidR="00977B91" w:rsidRPr="00977B91" w:rsidTr="00977B91">
        <w:tc>
          <w:tcPr>
            <w:tcW w:w="675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конкурсного номера</w:t>
            </w: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УО</w:t>
            </w: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объединения по интересам/студии</w:t>
            </w:r>
          </w:p>
        </w:tc>
        <w:tc>
          <w:tcPr>
            <w:tcW w:w="1849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педагога, контактный телефон</w:t>
            </w:r>
          </w:p>
        </w:tc>
        <w:tc>
          <w:tcPr>
            <w:tcW w:w="1849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видео</w:t>
            </w:r>
          </w:p>
        </w:tc>
      </w:tr>
      <w:tr w:rsidR="00977B91" w:rsidRPr="00977B91" w:rsidTr="00977B91">
        <w:tc>
          <w:tcPr>
            <w:tcW w:w="675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B91" w:rsidRPr="00977B91" w:rsidTr="00977B91">
        <w:tc>
          <w:tcPr>
            <w:tcW w:w="675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977B91" w:rsidRPr="00977B91" w:rsidRDefault="00977B91" w:rsidP="00977B91">
            <w:pPr>
              <w:tabs>
                <w:tab w:val="left" w:pos="5710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77B91" w:rsidRDefault="00977B91" w:rsidP="00977B91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                                 ________________________                                           ______________________</w:t>
      </w:r>
    </w:p>
    <w:p w:rsidR="00977B91" w:rsidRPr="00977B91" w:rsidRDefault="00977B91" w:rsidP="00977B91">
      <w:pPr>
        <w:tabs>
          <w:tab w:val="left" w:pos="5710"/>
          <w:tab w:val="right" w:pos="9355"/>
        </w:tabs>
        <w:spacing w:after="0" w:line="240" w:lineRule="auto"/>
        <w:ind w:left="2268"/>
        <w:jc w:val="both"/>
        <w:rPr>
          <w:rFonts w:ascii="Times New Roman" w:hAnsi="Times New Roman"/>
          <w:i/>
          <w:sz w:val="18"/>
          <w:szCs w:val="18"/>
        </w:rPr>
      </w:pPr>
      <w:r w:rsidRPr="00977B91">
        <w:rPr>
          <w:rFonts w:ascii="Times New Roman" w:hAnsi="Times New Roman"/>
          <w:i/>
          <w:sz w:val="18"/>
          <w:szCs w:val="18"/>
        </w:rPr>
        <w:t xml:space="preserve">                                                       (подпись, печать)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</w:t>
      </w:r>
      <w:r w:rsidRPr="00977B91">
        <w:rPr>
          <w:rFonts w:ascii="Times New Roman" w:hAnsi="Times New Roman"/>
          <w:i/>
          <w:sz w:val="18"/>
          <w:szCs w:val="18"/>
        </w:rPr>
        <w:t xml:space="preserve">                  (ФИО)</w:t>
      </w:r>
    </w:p>
    <w:sectPr w:rsidR="00977B91" w:rsidRPr="00977B91" w:rsidSect="00977B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A7" w:rsidRDefault="00BA52A7" w:rsidP="00CC0927">
      <w:pPr>
        <w:spacing w:after="0" w:line="240" w:lineRule="auto"/>
      </w:pPr>
      <w:r>
        <w:separator/>
      </w:r>
    </w:p>
  </w:endnote>
  <w:endnote w:type="continuationSeparator" w:id="0">
    <w:p w:rsidR="00BA52A7" w:rsidRDefault="00BA52A7" w:rsidP="00C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A7" w:rsidRDefault="00BA52A7" w:rsidP="00CC0927">
      <w:pPr>
        <w:spacing w:after="0" w:line="240" w:lineRule="auto"/>
      </w:pPr>
      <w:r>
        <w:separator/>
      </w:r>
    </w:p>
  </w:footnote>
  <w:footnote w:type="continuationSeparator" w:id="0">
    <w:p w:rsidR="00BA52A7" w:rsidRDefault="00BA52A7" w:rsidP="00C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41"/>
    <w:multiLevelType w:val="multilevel"/>
    <w:tmpl w:val="825EA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24E17B5B"/>
    <w:multiLevelType w:val="hybridMultilevel"/>
    <w:tmpl w:val="67965A5C"/>
    <w:lvl w:ilvl="0" w:tplc="BFE8BD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117B9"/>
    <w:multiLevelType w:val="hybridMultilevel"/>
    <w:tmpl w:val="26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06219D"/>
    <w:multiLevelType w:val="hybridMultilevel"/>
    <w:tmpl w:val="81A8A178"/>
    <w:lvl w:ilvl="0" w:tplc="92649048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73560217"/>
    <w:multiLevelType w:val="multilevel"/>
    <w:tmpl w:val="00504B8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A24"/>
    <w:rsid w:val="00001E6E"/>
    <w:rsid w:val="000437BC"/>
    <w:rsid w:val="00065A82"/>
    <w:rsid w:val="000B04BB"/>
    <w:rsid w:val="000B4543"/>
    <w:rsid w:val="001056AC"/>
    <w:rsid w:val="00176B0F"/>
    <w:rsid w:val="00187CF9"/>
    <w:rsid w:val="001B033D"/>
    <w:rsid w:val="001D22D2"/>
    <w:rsid w:val="001E1C3C"/>
    <w:rsid w:val="00263DEF"/>
    <w:rsid w:val="00266708"/>
    <w:rsid w:val="00292C58"/>
    <w:rsid w:val="00296E1D"/>
    <w:rsid w:val="002E14EA"/>
    <w:rsid w:val="00301B3E"/>
    <w:rsid w:val="0030694C"/>
    <w:rsid w:val="00310A13"/>
    <w:rsid w:val="00316B3F"/>
    <w:rsid w:val="00356E4C"/>
    <w:rsid w:val="00373DC0"/>
    <w:rsid w:val="00374FB4"/>
    <w:rsid w:val="003A4A39"/>
    <w:rsid w:val="003B7A32"/>
    <w:rsid w:val="003D2980"/>
    <w:rsid w:val="003E5CDF"/>
    <w:rsid w:val="00401B7E"/>
    <w:rsid w:val="0042577C"/>
    <w:rsid w:val="00427793"/>
    <w:rsid w:val="00434034"/>
    <w:rsid w:val="0044575F"/>
    <w:rsid w:val="00471C3A"/>
    <w:rsid w:val="00484B22"/>
    <w:rsid w:val="00491C02"/>
    <w:rsid w:val="00495A20"/>
    <w:rsid w:val="004B2B22"/>
    <w:rsid w:val="00500AE4"/>
    <w:rsid w:val="00517588"/>
    <w:rsid w:val="00540191"/>
    <w:rsid w:val="00554DE3"/>
    <w:rsid w:val="00573C95"/>
    <w:rsid w:val="005870C1"/>
    <w:rsid w:val="005A2A68"/>
    <w:rsid w:val="005E1B0A"/>
    <w:rsid w:val="005F3383"/>
    <w:rsid w:val="00617342"/>
    <w:rsid w:val="00642A85"/>
    <w:rsid w:val="006A67F9"/>
    <w:rsid w:val="006C3C8E"/>
    <w:rsid w:val="00732FC8"/>
    <w:rsid w:val="00777AEB"/>
    <w:rsid w:val="007A78E0"/>
    <w:rsid w:val="007B3CA7"/>
    <w:rsid w:val="007C3E04"/>
    <w:rsid w:val="007D1131"/>
    <w:rsid w:val="007E01A1"/>
    <w:rsid w:val="007E148A"/>
    <w:rsid w:val="007E3BF3"/>
    <w:rsid w:val="00804D77"/>
    <w:rsid w:val="00811813"/>
    <w:rsid w:val="00853D67"/>
    <w:rsid w:val="00856B6C"/>
    <w:rsid w:val="0086192C"/>
    <w:rsid w:val="00872EAE"/>
    <w:rsid w:val="0087307C"/>
    <w:rsid w:val="008924FD"/>
    <w:rsid w:val="008C03B8"/>
    <w:rsid w:val="008E1BCE"/>
    <w:rsid w:val="008F57D4"/>
    <w:rsid w:val="008F733D"/>
    <w:rsid w:val="00963B24"/>
    <w:rsid w:val="00976195"/>
    <w:rsid w:val="00977B91"/>
    <w:rsid w:val="00991A24"/>
    <w:rsid w:val="009D6D64"/>
    <w:rsid w:val="009F7D2A"/>
    <w:rsid w:val="00A1004D"/>
    <w:rsid w:val="00A14456"/>
    <w:rsid w:val="00A343AD"/>
    <w:rsid w:val="00A43EA4"/>
    <w:rsid w:val="00A4755A"/>
    <w:rsid w:val="00A74242"/>
    <w:rsid w:val="00A8346F"/>
    <w:rsid w:val="00AC40A3"/>
    <w:rsid w:val="00AE5B11"/>
    <w:rsid w:val="00B247D8"/>
    <w:rsid w:val="00B456F8"/>
    <w:rsid w:val="00B85DDD"/>
    <w:rsid w:val="00B97E7A"/>
    <w:rsid w:val="00BA52A7"/>
    <w:rsid w:val="00BC21AB"/>
    <w:rsid w:val="00BD1CEA"/>
    <w:rsid w:val="00BF00EB"/>
    <w:rsid w:val="00C36ECA"/>
    <w:rsid w:val="00C90A14"/>
    <w:rsid w:val="00CB7CF8"/>
    <w:rsid w:val="00CC0927"/>
    <w:rsid w:val="00CE049E"/>
    <w:rsid w:val="00CE4826"/>
    <w:rsid w:val="00CE4E00"/>
    <w:rsid w:val="00D41B53"/>
    <w:rsid w:val="00D422BC"/>
    <w:rsid w:val="00D776B8"/>
    <w:rsid w:val="00D84E93"/>
    <w:rsid w:val="00E46A96"/>
    <w:rsid w:val="00E5593B"/>
    <w:rsid w:val="00E842B8"/>
    <w:rsid w:val="00E90434"/>
    <w:rsid w:val="00EA3C75"/>
    <w:rsid w:val="00EE37DB"/>
    <w:rsid w:val="00EF079C"/>
    <w:rsid w:val="00EF4AB9"/>
    <w:rsid w:val="00F05D36"/>
    <w:rsid w:val="00F0683E"/>
    <w:rsid w:val="00F15404"/>
    <w:rsid w:val="00F57470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AB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927"/>
  </w:style>
  <w:style w:type="paragraph" w:styleId="ab">
    <w:name w:val="footer"/>
    <w:basedOn w:val="a"/>
    <w:link w:val="ac"/>
    <w:uiPriority w:val="99"/>
    <w:unhideWhenUsed/>
    <w:rsid w:val="00CC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927"/>
  </w:style>
  <w:style w:type="character" w:customStyle="1" w:styleId="extended-textshort">
    <w:name w:val="extended-textshort"/>
    <w:basedOn w:val="a0"/>
    <w:rsid w:val="00A4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dzik@uomrik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24</cp:revision>
  <cp:lastPrinted>2019-12-05T12:29:00Z</cp:lastPrinted>
  <dcterms:created xsi:type="dcterms:W3CDTF">2024-01-10T12:11:00Z</dcterms:created>
  <dcterms:modified xsi:type="dcterms:W3CDTF">2024-01-31T11:02:00Z</dcterms:modified>
</cp:coreProperties>
</file>